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5C2AAF">
        <w:rPr>
          <w:rFonts w:ascii="Roboto" w:hAnsi="Roboto"/>
          <w:b/>
          <w:color w:val="455FA9"/>
          <w:sz w:val="56"/>
        </w:rPr>
        <w:t>Psychiatre</w:t>
      </w:r>
      <w:r w:rsidR="005C2AAF">
        <w:rPr>
          <w:rFonts w:ascii="Roboto" w:hAnsi="Roboto"/>
          <w:b/>
          <w:color w:val="455FA9"/>
          <w:sz w:val="28"/>
          <w:szCs w:val="28"/>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5C2AAF" w:rsidRPr="009E373F" w:rsidRDefault="005C2AAF" w:rsidP="005C2AAF">
      <w:pPr>
        <w:spacing w:before="192"/>
        <w:jc w:val="both"/>
        <w:rPr>
          <w:rFonts w:ascii="Roboto" w:hAnsi="Roboto"/>
          <w:sz w:val="28"/>
          <w:szCs w:val="28"/>
          <w:lang w:eastAsia="fr-FR"/>
        </w:rPr>
      </w:pPr>
      <w:r w:rsidRPr="009E373F">
        <w:rPr>
          <w:rFonts w:ascii="Roboto" w:hAnsi="Roboto"/>
          <w:sz w:val="28"/>
          <w:szCs w:val="28"/>
          <w:lang w:eastAsia="fr-FR"/>
        </w:rPr>
        <w:t xml:space="preserve">Le </w:t>
      </w:r>
      <w:r w:rsidRPr="009E373F">
        <w:rPr>
          <w:rFonts w:ascii="Roboto" w:hAnsi="Roboto"/>
          <w:b/>
          <w:color w:val="455FA9"/>
          <w:sz w:val="28"/>
          <w:szCs w:val="28"/>
        </w:rPr>
        <w:t>Psychiatre</w:t>
      </w:r>
      <w:r w:rsidRPr="009E373F">
        <w:rPr>
          <w:rFonts w:ascii="Roboto" w:hAnsi="Roboto"/>
          <w:sz w:val="28"/>
          <w:szCs w:val="28"/>
          <w:lang w:eastAsia="fr-FR"/>
        </w:rPr>
        <w:t xml:space="preserve"> est un médecin spécialiste des </w:t>
      </w:r>
      <w:r w:rsidRPr="009E373F">
        <w:rPr>
          <w:rFonts w:ascii="Roboto" w:hAnsi="Roboto"/>
          <w:b/>
          <w:color w:val="455FA9"/>
          <w:sz w:val="28"/>
          <w:szCs w:val="28"/>
        </w:rPr>
        <w:t>souffrances psychiques</w:t>
      </w:r>
      <w:r w:rsidRPr="009E373F">
        <w:rPr>
          <w:rFonts w:ascii="Roboto" w:hAnsi="Roboto"/>
          <w:sz w:val="28"/>
          <w:szCs w:val="28"/>
          <w:lang w:eastAsia="fr-FR"/>
        </w:rPr>
        <w:t xml:space="preserve">, des </w:t>
      </w:r>
      <w:r w:rsidRPr="009E373F">
        <w:rPr>
          <w:rFonts w:ascii="Roboto" w:hAnsi="Roboto"/>
          <w:b/>
          <w:color w:val="455FA9"/>
          <w:sz w:val="28"/>
          <w:szCs w:val="28"/>
        </w:rPr>
        <w:t>troubles du comportement</w:t>
      </w:r>
      <w:r w:rsidRPr="009E373F">
        <w:rPr>
          <w:rFonts w:ascii="Roboto" w:hAnsi="Roboto"/>
          <w:sz w:val="28"/>
          <w:szCs w:val="28"/>
          <w:lang w:eastAsia="fr-FR"/>
        </w:rPr>
        <w:t>, de l’anxiété, des dépendances et des problèmes relationnels.</w:t>
      </w:r>
    </w:p>
    <w:p w:rsidR="005C2AAF" w:rsidRPr="009E373F" w:rsidRDefault="005C2AAF" w:rsidP="005C2AAF">
      <w:pPr>
        <w:spacing w:before="192"/>
        <w:jc w:val="both"/>
        <w:rPr>
          <w:rFonts w:ascii="Roboto" w:hAnsi="Roboto"/>
          <w:sz w:val="28"/>
          <w:szCs w:val="28"/>
          <w:lang w:eastAsia="fr-FR"/>
        </w:rPr>
      </w:pPr>
      <w:r w:rsidRPr="009E373F">
        <w:rPr>
          <w:rFonts w:ascii="Roboto" w:hAnsi="Roboto"/>
          <w:sz w:val="28"/>
          <w:szCs w:val="28"/>
          <w:lang w:eastAsia="fr-FR"/>
        </w:rPr>
        <w:t xml:space="preserve">Comme tout médecin, le </w:t>
      </w:r>
      <w:r w:rsidRPr="009E373F">
        <w:rPr>
          <w:rFonts w:ascii="Roboto" w:hAnsi="Roboto"/>
          <w:b/>
          <w:color w:val="455FA9"/>
          <w:sz w:val="28"/>
          <w:szCs w:val="28"/>
        </w:rPr>
        <w:t>Psychiatre</w:t>
      </w:r>
      <w:r w:rsidRPr="009E373F">
        <w:rPr>
          <w:rFonts w:ascii="Roboto" w:hAnsi="Roboto"/>
          <w:sz w:val="28"/>
          <w:szCs w:val="28"/>
          <w:lang w:eastAsia="fr-FR"/>
        </w:rPr>
        <w:t xml:space="preserve"> a pour premier objectif d’établir un diagnostic, puis de préconiser un traitement et des actes de prévention adaptés à l’âge des </w:t>
      </w:r>
      <w:r w:rsidRPr="009E373F">
        <w:rPr>
          <w:rFonts w:ascii="Roboto" w:hAnsi="Roboto"/>
          <w:b/>
          <w:color w:val="455FA9"/>
          <w:sz w:val="28"/>
          <w:szCs w:val="28"/>
        </w:rPr>
        <w:t>patients</w:t>
      </w:r>
      <w:r w:rsidRPr="009E373F">
        <w:rPr>
          <w:rFonts w:ascii="Roboto" w:hAnsi="Roboto"/>
          <w:sz w:val="28"/>
          <w:szCs w:val="28"/>
          <w:lang w:eastAsia="fr-FR"/>
        </w:rPr>
        <w:t xml:space="preserve"> : enfants, ados, adultes, personnes âgées (dans les premiers et dernier cas, les techniques sont du ressort de la </w:t>
      </w:r>
      <w:r w:rsidRPr="009E373F">
        <w:rPr>
          <w:rFonts w:ascii="Roboto" w:hAnsi="Roboto"/>
          <w:b/>
          <w:color w:val="455FA9"/>
          <w:sz w:val="28"/>
          <w:szCs w:val="28"/>
        </w:rPr>
        <w:t>pédopsychiatrie</w:t>
      </w:r>
      <w:r w:rsidRPr="009E373F">
        <w:rPr>
          <w:rFonts w:ascii="Roboto" w:hAnsi="Roboto"/>
          <w:sz w:val="28"/>
          <w:szCs w:val="28"/>
          <w:lang w:eastAsia="fr-FR"/>
        </w:rPr>
        <w:t xml:space="preserve"> et de la </w:t>
      </w:r>
      <w:r w:rsidRPr="009E373F">
        <w:rPr>
          <w:rFonts w:ascii="Roboto" w:hAnsi="Roboto"/>
          <w:b/>
          <w:color w:val="455FA9"/>
          <w:sz w:val="28"/>
          <w:szCs w:val="28"/>
        </w:rPr>
        <w:t>psychogériatrie</w:t>
      </w:r>
      <w:r w:rsidRPr="009E373F">
        <w:rPr>
          <w:rFonts w:ascii="Roboto" w:hAnsi="Roboto"/>
          <w:sz w:val="28"/>
          <w:szCs w:val="28"/>
          <w:lang w:eastAsia="fr-FR"/>
        </w:rPr>
        <w:t>).</w:t>
      </w:r>
    </w:p>
    <w:p w:rsidR="005C2AAF" w:rsidRPr="009E373F" w:rsidRDefault="005C2AAF" w:rsidP="005C2AAF">
      <w:pPr>
        <w:spacing w:before="192"/>
        <w:jc w:val="both"/>
        <w:rPr>
          <w:rFonts w:ascii="Roboto" w:hAnsi="Roboto"/>
          <w:b/>
          <w:color w:val="455FA9"/>
          <w:sz w:val="28"/>
          <w:szCs w:val="28"/>
        </w:rPr>
      </w:pPr>
      <w:r w:rsidRPr="009E373F">
        <w:rPr>
          <w:rFonts w:ascii="Roboto" w:hAnsi="Roboto"/>
          <w:sz w:val="28"/>
          <w:szCs w:val="28"/>
          <w:lang w:eastAsia="fr-FR"/>
        </w:rPr>
        <w:t xml:space="preserve">Le </w:t>
      </w:r>
      <w:r w:rsidRPr="009E373F">
        <w:rPr>
          <w:rFonts w:ascii="Roboto" w:hAnsi="Roboto"/>
          <w:b/>
          <w:color w:val="455FA9"/>
          <w:sz w:val="28"/>
          <w:szCs w:val="28"/>
        </w:rPr>
        <w:t>Psychiatre</w:t>
      </w:r>
      <w:r w:rsidRPr="009E373F">
        <w:rPr>
          <w:rFonts w:ascii="Roboto" w:hAnsi="Roboto"/>
          <w:sz w:val="28"/>
          <w:szCs w:val="28"/>
          <w:lang w:eastAsia="fr-FR"/>
        </w:rPr>
        <w:t xml:space="preserve"> procède toujours par un ou plusieurs entretiens approfondis avec le patient. Après diagnostic, il applique différentes méthodes thérapeutiques non exclusives : administration de </w:t>
      </w:r>
      <w:r w:rsidRPr="009E373F">
        <w:rPr>
          <w:rFonts w:ascii="Roboto" w:hAnsi="Roboto"/>
          <w:b/>
          <w:color w:val="455FA9"/>
          <w:sz w:val="28"/>
          <w:szCs w:val="28"/>
        </w:rPr>
        <w:t>médicaments</w:t>
      </w:r>
      <w:r w:rsidRPr="009E373F">
        <w:rPr>
          <w:rFonts w:ascii="Roboto" w:hAnsi="Roboto"/>
          <w:sz w:val="28"/>
          <w:szCs w:val="28"/>
          <w:lang w:eastAsia="fr-FR"/>
        </w:rPr>
        <w:t xml:space="preserve"> </w:t>
      </w:r>
      <w:r w:rsidRPr="009E373F">
        <w:rPr>
          <w:rFonts w:ascii="Roboto" w:hAnsi="Roboto"/>
          <w:b/>
          <w:color w:val="455FA9"/>
          <w:sz w:val="28"/>
          <w:szCs w:val="28"/>
        </w:rPr>
        <w:t>psychotropes</w:t>
      </w:r>
      <w:r w:rsidRPr="009E373F">
        <w:rPr>
          <w:rFonts w:ascii="Roboto" w:hAnsi="Roboto"/>
          <w:sz w:val="28"/>
          <w:szCs w:val="28"/>
          <w:lang w:eastAsia="fr-FR"/>
        </w:rPr>
        <w:t xml:space="preserve"> </w:t>
      </w:r>
      <w:r w:rsidRPr="009E373F">
        <w:rPr>
          <w:rFonts w:ascii="Roboto" w:hAnsi="Roboto"/>
          <w:b/>
          <w:color w:val="455FA9"/>
          <w:sz w:val="28"/>
          <w:szCs w:val="28"/>
        </w:rPr>
        <w:t>(antidépresseurs, anxiolytiques ou neuroleptiques).</w:t>
      </w:r>
    </w:p>
    <w:p w:rsidR="005C2AAF" w:rsidRPr="009E373F" w:rsidRDefault="005C2AAF" w:rsidP="005C2AAF">
      <w:pPr>
        <w:spacing w:before="192"/>
        <w:jc w:val="both"/>
        <w:rPr>
          <w:rFonts w:ascii="Roboto" w:hAnsi="Roboto"/>
          <w:sz w:val="28"/>
          <w:szCs w:val="28"/>
          <w:lang w:eastAsia="fr-FR"/>
        </w:rPr>
      </w:pPr>
      <w:r w:rsidRPr="009E373F">
        <w:rPr>
          <w:rFonts w:ascii="Roboto" w:hAnsi="Roboto"/>
          <w:sz w:val="28"/>
          <w:szCs w:val="28"/>
          <w:lang w:eastAsia="fr-FR"/>
        </w:rPr>
        <w:t xml:space="preserve">Simultanément à une </w:t>
      </w:r>
      <w:r w:rsidRPr="009E373F">
        <w:rPr>
          <w:rFonts w:ascii="Roboto" w:hAnsi="Roboto"/>
          <w:b/>
          <w:color w:val="455FA9"/>
          <w:sz w:val="28"/>
          <w:szCs w:val="28"/>
        </w:rPr>
        <w:t>psychothérapie</w:t>
      </w:r>
      <w:r w:rsidRPr="009E373F">
        <w:rPr>
          <w:rFonts w:ascii="Roboto" w:hAnsi="Roboto"/>
          <w:sz w:val="28"/>
          <w:szCs w:val="28"/>
          <w:lang w:eastAsia="fr-FR"/>
        </w:rPr>
        <w:t xml:space="preserve"> visant à générer chez le patient un changement via une relation par la parole (thérapies cognitives et comportementales, </w:t>
      </w:r>
      <w:r w:rsidRPr="009E373F">
        <w:rPr>
          <w:rFonts w:ascii="Roboto" w:hAnsi="Roboto"/>
          <w:b/>
          <w:color w:val="455FA9"/>
          <w:sz w:val="28"/>
          <w:szCs w:val="28"/>
        </w:rPr>
        <w:t>thérapies de groupe, psychanalyse</w:t>
      </w:r>
      <w:r w:rsidRPr="009E373F">
        <w:rPr>
          <w:rFonts w:ascii="Roboto" w:hAnsi="Roboto"/>
          <w:sz w:val="28"/>
          <w:szCs w:val="28"/>
          <w:lang w:eastAsia="fr-FR"/>
        </w:rPr>
        <w:t>, méthodes de relaxation…).</w:t>
      </w:r>
    </w:p>
    <w:p w:rsidR="005C2AAF" w:rsidRPr="009E373F" w:rsidRDefault="005C2AAF" w:rsidP="005C2AAF">
      <w:pPr>
        <w:spacing w:before="192"/>
        <w:jc w:val="both"/>
        <w:rPr>
          <w:rFonts w:ascii="Roboto" w:hAnsi="Roboto"/>
          <w:sz w:val="28"/>
          <w:szCs w:val="28"/>
          <w:lang w:eastAsia="fr-FR"/>
        </w:rPr>
      </w:pPr>
      <w:r w:rsidRPr="009E373F">
        <w:rPr>
          <w:rFonts w:ascii="Roboto" w:hAnsi="Roboto"/>
          <w:sz w:val="28"/>
          <w:szCs w:val="28"/>
          <w:lang w:eastAsia="fr-FR"/>
        </w:rPr>
        <w:t>En cas de troubles graves (schizophrénie, anorexie, psychose…) qui peuvent mettre en danger le patient ou son entourage, le psychiatre peut préconiser, dans des conditions extrêmement contrôlées, une hospitalisation.</w:t>
      </w:r>
    </w:p>
    <w:p w:rsidR="005C2AAF" w:rsidRPr="009E373F" w:rsidRDefault="005C2AAF" w:rsidP="005C2AAF">
      <w:pPr>
        <w:spacing w:before="192"/>
        <w:jc w:val="both"/>
        <w:rPr>
          <w:rFonts w:ascii="Roboto" w:hAnsi="Roboto"/>
          <w:sz w:val="28"/>
          <w:szCs w:val="28"/>
          <w:lang w:eastAsia="fr-FR"/>
        </w:rPr>
      </w:pPr>
      <w:r w:rsidRPr="009E373F">
        <w:rPr>
          <w:rFonts w:ascii="Roboto" w:hAnsi="Roboto"/>
          <w:sz w:val="28"/>
          <w:szCs w:val="28"/>
          <w:lang w:eastAsia="fr-FR"/>
        </w:rPr>
        <w:t xml:space="preserve">Le </w:t>
      </w:r>
      <w:r w:rsidRPr="009E373F">
        <w:rPr>
          <w:rFonts w:ascii="Roboto" w:hAnsi="Roboto"/>
          <w:b/>
          <w:color w:val="455FA9"/>
          <w:sz w:val="28"/>
          <w:szCs w:val="28"/>
        </w:rPr>
        <w:t>Psychiatre</w:t>
      </w:r>
      <w:r w:rsidRPr="009E373F">
        <w:rPr>
          <w:rFonts w:ascii="Roboto" w:hAnsi="Roboto"/>
          <w:sz w:val="28"/>
          <w:szCs w:val="28"/>
          <w:lang w:eastAsia="fr-FR"/>
        </w:rPr>
        <w:t xml:space="preserve"> peut exercer dans une très grande variété de structures : secteur public, privé, libéral, médico-social, équipes mobiles, activité d’expertise, psychiatrie de secteur, urgence, addictologie, pédopsychiatrie, unités mères/ bébés, périnatalité, parentalité, psychiatrie de la personne âgée, ethnopsychiatrie, SMPR (Service Médico-Psychologique Régional pour</w:t>
      </w:r>
      <w:r>
        <w:rPr>
          <w:rFonts w:ascii="Roboto" w:hAnsi="Roboto"/>
          <w:sz w:val="28"/>
          <w:szCs w:val="28"/>
          <w:lang w:eastAsia="fr-FR"/>
        </w:rPr>
        <w:t xml:space="preserve"> </w:t>
      </w:r>
      <w:r w:rsidRPr="009E373F">
        <w:rPr>
          <w:rFonts w:ascii="Roboto" w:hAnsi="Roboto"/>
          <w:sz w:val="28"/>
          <w:szCs w:val="28"/>
          <w:lang w:eastAsia="fr-FR"/>
        </w:rPr>
        <w:t>les détenus), UHSA (Unités d’hospitalisation Spécialement Aménagées pour les détenus), UMD (Unités pour Malades Difficiles), psycho-oncologie dans les centres de lutte contre le cancer...</w:t>
      </w:r>
    </w:p>
    <w:p w:rsidR="005C2AAF" w:rsidRPr="009E373F" w:rsidRDefault="005C2AAF" w:rsidP="005C2AAF">
      <w:pPr>
        <w:spacing w:before="192"/>
        <w:jc w:val="both"/>
        <w:rPr>
          <w:rFonts w:ascii="Roboto" w:hAnsi="Roboto"/>
          <w:sz w:val="28"/>
          <w:szCs w:val="28"/>
          <w:lang w:eastAsia="fr-FR"/>
        </w:rPr>
      </w:pPr>
      <w:r w:rsidRPr="009E373F">
        <w:rPr>
          <w:rFonts w:ascii="Roboto" w:hAnsi="Roboto"/>
          <w:sz w:val="28"/>
          <w:szCs w:val="28"/>
          <w:lang w:eastAsia="fr-FR"/>
        </w:rPr>
        <w:lastRenderedPageBreak/>
        <w:t>Le métier, qui peut être épuisant émotionnellement, exige un bon équilibre personnel et une immense capacité d’écoute.</w:t>
      </w:r>
    </w:p>
    <w:p w:rsidR="005C2AAF" w:rsidRDefault="005C2AAF" w:rsidP="005C2AAF">
      <w:pPr>
        <w:spacing w:before="192"/>
        <w:jc w:val="both"/>
        <w:rPr>
          <w:rFonts w:ascii="Roboto" w:hAnsi="Roboto"/>
          <w:sz w:val="28"/>
          <w:szCs w:val="28"/>
          <w:lang w:eastAsia="fr-FR"/>
        </w:rPr>
      </w:pPr>
      <w:r w:rsidRPr="009E373F">
        <w:rPr>
          <w:rFonts w:ascii="Roboto" w:hAnsi="Roboto"/>
          <w:sz w:val="28"/>
          <w:szCs w:val="28"/>
          <w:lang w:eastAsia="fr-FR"/>
        </w:rPr>
        <w:t>En certaines circonstances rares, les risques d’agressions physiques de la part de certains patients gravement atteints ne sont pas à exclure.</w:t>
      </w: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5C2AAF">
        <w:rPr>
          <w:rFonts w:ascii="Roboto" w:hAnsi="Roboto"/>
          <w:b/>
          <w:color w:val="455FA9"/>
          <w:sz w:val="28"/>
          <w:szCs w:val="28"/>
          <w:u w:val="single"/>
        </w:rPr>
        <w:t>Psychiatre</w:t>
      </w:r>
      <w:r w:rsidR="00AF7021">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5C2AAF">
        <w:rPr>
          <w:rFonts w:ascii="Roboto" w:eastAsia="Times New Roman" w:hAnsi="Roboto" w:cs="Segoe UI"/>
          <w:b/>
          <w:color w:val="4560A9"/>
          <w:sz w:val="44"/>
          <w:szCs w:val="44"/>
          <w:lang w:eastAsia="fr-FR"/>
        </w:rPr>
        <w:t>Psychiatre</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5C2AAF" w:rsidRPr="009E373F">
        <w:rPr>
          <w:rFonts w:ascii="Roboto" w:hAnsi="Roboto"/>
          <w:b/>
          <w:color w:val="455FA9"/>
          <w:sz w:val="28"/>
          <w:szCs w:val="28"/>
        </w:rPr>
        <w:t>Psychiatre</w:t>
      </w:r>
      <w:r w:rsidR="0019075B">
        <w:rPr>
          <w:rFonts w:ascii="Roboto" w:hAnsi="Roboto"/>
          <w:b/>
          <w:color w:val="455FA9"/>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5C2AAF" w:rsidRPr="009E373F">
        <w:rPr>
          <w:rFonts w:ascii="Roboto" w:hAnsi="Roboto"/>
          <w:b/>
          <w:color w:val="455FA9"/>
          <w:sz w:val="28"/>
          <w:szCs w:val="28"/>
        </w:rPr>
        <w:t>Psychiatre</w:t>
      </w:r>
      <w:r w:rsidR="0019075B">
        <w:rPr>
          <w:rFonts w:ascii="Roboto" w:hAnsi="Roboto"/>
          <w:b/>
          <w:color w:val="455FA9"/>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5C2AAF">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5C2AAF" w:rsidRPr="009E373F">
        <w:rPr>
          <w:rFonts w:ascii="Roboto" w:hAnsi="Roboto"/>
          <w:b/>
          <w:color w:val="455FA9"/>
          <w:sz w:val="28"/>
          <w:szCs w:val="28"/>
        </w:rPr>
        <w:t>Psychiatre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5C2AAF" w:rsidRPr="009E373F">
        <w:rPr>
          <w:rFonts w:ascii="Roboto" w:hAnsi="Roboto"/>
          <w:b/>
          <w:color w:val="455FA9"/>
          <w:sz w:val="28"/>
          <w:szCs w:val="28"/>
        </w:rPr>
        <w:t>Psychiatre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5C2AAF" w:rsidRPr="009E373F">
        <w:rPr>
          <w:rFonts w:ascii="Roboto" w:hAnsi="Roboto"/>
          <w:b/>
          <w:color w:val="455FA9"/>
          <w:sz w:val="28"/>
          <w:szCs w:val="28"/>
        </w:rPr>
        <w:t>Psychiatre</w:t>
      </w:r>
      <w:r w:rsidRPr="00F3231F">
        <w:rPr>
          <w:rFonts w:ascii="Roboto" w:hAnsi="Roboto" w:cs="Calibri"/>
          <w:sz w:val="28"/>
          <w:szCs w:val="28"/>
        </w:rPr>
        <w:t>,</w:t>
      </w:r>
      <w:r w:rsidRPr="00F3231F">
        <w:rPr>
          <w:rFonts w:ascii="Roboto" w:hAnsi="Roboto" w:cs="Calibri"/>
          <w:sz w:val="28"/>
          <w:szCs w:val="28"/>
        </w:rPr>
        <w:t xml:space="preserve"> il vous est également recommandé de vous renseigner au préalable sur la structure pour laquelle vous postulez.</w:t>
      </w:r>
    </w:p>
    <w:p w:rsidR="00D14214"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5C2AAF" w:rsidRPr="00F3231F" w:rsidRDefault="005C2AAF" w:rsidP="00F3231F">
      <w:pPr>
        <w:shd w:val="clear" w:color="auto" w:fill="FFFFFF"/>
        <w:spacing w:after="450" w:line="276" w:lineRule="auto"/>
        <w:jc w:val="both"/>
        <w:rPr>
          <w:rFonts w:ascii="Roboto" w:hAnsi="Roboto" w:cs="Calibri"/>
          <w:sz w:val="28"/>
          <w:szCs w:val="28"/>
        </w:rPr>
      </w:pP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lastRenderedPageBreak/>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5C2AAF" w:rsidRPr="009E373F">
        <w:rPr>
          <w:rFonts w:ascii="Roboto" w:hAnsi="Roboto"/>
          <w:b/>
          <w:color w:val="455FA9"/>
          <w:sz w:val="28"/>
          <w:szCs w:val="28"/>
        </w:rPr>
        <w:t>Psychiatre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5C2AAF" w:rsidRPr="009E373F">
        <w:rPr>
          <w:rFonts w:ascii="Roboto" w:hAnsi="Roboto"/>
          <w:b/>
          <w:color w:val="455FA9"/>
          <w:sz w:val="28"/>
          <w:szCs w:val="28"/>
        </w:rPr>
        <w:t>Psychiatre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5C2AAF" w:rsidRDefault="005C2AAF" w:rsidP="00F3231F">
      <w:pPr>
        <w:spacing w:line="276" w:lineRule="auto"/>
        <w:jc w:val="both"/>
        <w:rPr>
          <w:rFonts w:ascii="Roboto" w:hAnsi="Roboto"/>
          <w:sz w:val="28"/>
          <w:szCs w:val="28"/>
        </w:rPr>
      </w:pPr>
    </w:p>
    <w:p w:rsidR="005C2AAF" w:rsidRPr="00F3231F" w:rsidRDefault="005C2AA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5C2AAF" w:rsidRPr="009E373F">
        <w:rPr>
          <w:rFonts w:ascii="Roboto" w:hAnsi="Roboto"/>
          <w:b/>
          <w:color w:val="455FA9"/>
          <w:sz w:val="28"/>
          <w:szCs w:val="28"/>
        </w:rPr>
        <w:t>Psychiatre</w:t>
      </w:r>
      <w:r w:rsidR="0019075B">
        <w:rPr>
          <w:rFonts w:ascii="Roboto" w:hAnsi="Roboto"/>
          <w:b/>
          <w:color w:val="455FA9"/>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5C2AAF" w:rsidRPr="009E373F">
        <w:rPr>
          <w:rFonts w:ascii="Roboto" w:hAnsi="Roboto"/>
          <w:b/>
          <w:color w:val="455FA9"/>
          <w:sz w:val="28"/>
          <w:szCs w:val="28"/>
        </w:rPr>
        <w:t>Psychiatre</w:t>
      </w:r>
      <w:r w:rsidRPr="00F3231F">
        <w:rPr>
          <w:rFonts w:ascii="Roboto" w:hAnsi="Roboto" w:cs="Calibri"/>
          <w:sz w:val="28"/>
          <w:szCs w:val="28"/>
        </w:rPr>
        <w:t>,</w:t>
      </w:r>
      <w:r w:rsidRPr="00F3231F">
        <w:rPr>
          <w:rFonts w:ascii="Roboto" w:hAnsi="Roboto" w:cs="Calibri"/>
          <w:sz w:val="28"/>
          <w:szCs w:val="28"/>
        </w:rPr>
        <w:t xml:space="preserve">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5C2AAF" w:rsidRPr="009E373F">
        <w:rPr>
          <w:rFonts w:ascii="Roboto" w:hAnsi="Roboto"/>
          <w:b/>
          <w:color w:val="455FA9"/>
          <w:sz w:val="28"/>
          <w:szCs w:val="28"/>
        </w:rPr>
        <w:t>Psychiatre</w:t>
      </w:r>
      <w:r w:rsidR="0019075B">
        <w:rPr>
          <w:rFonts w:ascii="Roboto" w:hAnsi="Roboto"/>
          <w:b/>
          <w:color w:val="455FA9"/>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5C2AAF" w:rsidRPr="009E373F">
        <w:rPr>
          <w:rFonts w:ascii="Roboto" w:hAnsi="Roboto"/>
          <w:b/>
          <w:color w:val="455FA9"/>
          <w:sz w:val="28"/>
          <w:szCs w:val="28"/>
        </w:rPr>
        <w:t>Psychiatre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5C2AAF" w:rsidRPr="009E373F">
        <w:rPr>
          <w:rFonts w:ascii="Roboto" w:hAnsi="Roboto"/>
          <w:b/>
          <w:color w:val="455FA9"/>
          <w:sz w:val="28"/>
          <w:szCs w:val="28"/>
        </w:rPr>
        <w:t>Psychiatre</w:t>
      </w:r>
      <w:r w:rsidRPr="00F3231F">
        <w:rPr>
          <w:rFonts w:ascii="Roboto" w:hAnsi="Roboto"/>
          <w:sz w:val="28"/>
          <w:szCs w:val="28"/>
        </w:rPr>
        <w:t>,</w:t>
      </w:r>
      <w:r w:rsidRPr="00F3231F">
        <w:rPr>
          <w:rFonts w:ascii="Roboto" w:hAnsi="Roboto"/>
          <w:sz w:val="28"/>
          <w:szCs w:val="28"/>
        </w:rPr>
        <w:t xml:space="preserve"> la lettre de motivation </w:t>
      </w:r>
      <w:r w:rsidR="005C2AAF" w:rsidRPr="009E373F">
        <w:rPr>
          <w:rFonts w:ascii="Roboto" w:hAnsi="Roboto"/>
          <w:b/>
          <w:color w:val="455FA9"/>
          <w:sz w:val="28"/>
          <w:szCs w:val="28"/>
        </w:rPr>
        <w:t>Psychiatre</w:t>
      </w:r>
      <w:r w:rsidR="0019075B">
        <w:rPr>
          <w:rFonts w:ascii="Roboto" w:hAnsi="Roboto"/>
          <w:b/>
          <w:color w:val="455FA9"/>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w:t>
      </w:r>
      <w:r w:rsidRPr="00F3231F">
        <w:rPr>
          <w:rFonts w:ascii="Roboto" w:hAnsi="Roboto"/>
          <w:sz w:val="28"/>
          <w:szCs w:val="28"/>
        </w:rPr>
        <w:lastRenderedPageBreak/>
        <w:t xml:space="preserve">professionnelles ou d’expériences en entreprises, voire pas du tout. Nous vous conseillons d’adapter d’avantage votre lettre de motivation </w:t>
      </w:r>
      <w:r w:rsidR="005C2AAF" w:rsidRPr="009E373F">
        <w:rPr>
          <w:rFonts w:ascii="Roboto" w:hAnsi="Roboto"/>
          <w:b/>
          <w:color w:val="455FA9"/>
          <w:sz w:val="28"/>
          <w:szCs w:val="28"/>
        </w:rPr>
        <w:t>Psychiatre</w:t>
      </w:r>
      <w:r w:rsidR="0019075B">
        <w:rPr>
          <w:rFonts w:ascii="Roboto" w:hAnsi="Roboto"/>
          <w:b/>
          <w:color w:val="455FA9"/>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5C2AAF" w:rsidRPr="009E373F">
        <w:rPr>
          <w:rFonts w:ascii="Roboto" w:hAnsi="Roboto"/>
          <w:b/>
          <w:color w:val="455FA9"/>
          <w:sz w:val="28"/>
          <w:szCs w:val="28"/>
        </w:rPr>
        <w:t>Psychiatre</w:t>
      </w:r>
      <w:r w:rsidRPr="00F3231F">
        <w:rPr>
          <w:rFonts w:ascii="Roboto" w:hAnsi="Roboto"/>
          <w:sz w:val="28"/>
          <w:szCs w:val="28"/>
        </w:rPr>
        <w:t>.</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5C2AAF" w:rsidRPr="009E373F">
        <w:rPr>
          <w:rFonts w:ascii="Roboto" w:hAnsi="Roboto"/>
          <w:b/>
          <w:color w:val="455FA9"/>
          <w:sz w:val="28"/>
          <w:szCs w:val="28"/>
        </w:rPr>
        <w:t>Psychiatre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5C2AAF" w:rsidRPr="009E373F">
        <w:rPr>
          <w:rFonts w:ascii="Roboto" w:hAnsi="Roboto"/>
          <w:b/>
          <w:color w:val="455FA9"/>
          <w:sz w:val="28"/>
          <w:szCs w:val="28"/>
        </w:rPr>
        <w:t>Psychiatre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5C2AAF" w:rsidRPr="009E373F">
        <w:rPr>
          <w:rFonts w:ascii="Roboto" w:hAnsi="Roboto"/>
          <w:b/>
          <w:color w:val="455FA9"/>
          <w:sz w:val="28"/>
          <w:szCs w:val="28"/>
        </w:rPr>
        <w:t>Psychiatre</w:t>
      </w:r>
      <w:r w:rsidR="005C2AAF" w:rsidRPr="009E373F">
        <w:rPr>
          <w:rFonts w:ascii="Roboto" w:hAnsi="Roboto"/>
          <w:sz w:val="28"/>
          <w:szCs w:val="28"/>
          <w:lang w:eastAsia="fr-FR"/>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5C2AAF">
        <w:rPr>
          <w:rFonts w:ascii="Roboto" w:hAnsi="Roboto"/>
          <w:iCs/>
          <w:sz w:val="24"/>
          <w:szCs w:val="24"/>
        </w:rPr>
        <w:t>Psychiatre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w:t>
      </w:r>
      <w:r w:rsidR="005C2AAF">
        <w:rPr>
          <w:rFonts w:ascii="Roboto" w:hAnsi="Roboto"/>
          <w:iCs/>
          <w:sz w:val="24"/>
          <w:szCs w:val="24"/>
        </w:rPr>
        <w:t>Psychiatre</w:t>
      </w:r>
      <w:r w:rsidR="005C2AAF" w:rsidRPr="00AF7021">
        <w:rPr>
          <w:rFonts w:ascii="Roboto" w:hAnsi="Roboto"/>
          <w:sz w:val="24"/>
          <w:szCs w:val="24"/>
        </w:rPr>
        <w:t xml:space="preserve"> </w:t>
      </w:r>
      <w:r w:rsidRPr="00AF7021">
        <w:rPr>
          <w:rFonts w:ascii="Roboto" w:hAnsi="Roboto"/>
          <w:sz w:val="24"/>
          <w:szCs w:val="24"/>
        </w:rPr>
        <w:t>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 patients et dans la psychologie.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5C2AAF">
        <w:rPr>
          <w:rFonts w:ascii="Roboto" w:hAnsi="Roboto"/>
          <w:sz w:val="24"/>
          <w:szCs w:val="24"/>
        </w:rPr>
        <w:t>DES</w:t>
      </w:r>
      <w:r w:rsidRPr="00AF7021">
        <w:rPr>
          <w:rFonts w:ascii="Roboto" w:hAnsi="Roboto"/>
          <w:sz w:val="24"/>
          <w:szCs w:val="24"/>
        </w:rPr>
        <w:t xml:space="preserve"> en</w:t>
      </w:r>
      <w:r w:rsidR="005C2AAF">
        <w:rPr>
          <w:rFonts w:ascii="Roboto" w:hAnsi="Roboto"/>
          <w:sz w:val="24"/>
          <w:szCs w:val="24"/>
        </w:rPr>
        <w:t xml:space="preserve"> Psychiatrie</w:t>
      </w:r>
      <w:r w:rsidRPr="00AF7021">
        <w:rPr>
          <w:rFonts w:ascii="Roboto" w:hAnsi="Roboto"/>
          <w:sz w:val="24"/>
          <w:szCs w:val="24"/>
        </w:rPr>
        <w:t>,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19075B">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5C2AAF">
        <w:rPr>
          <w:rFonts w:ascii="Roboto" w:hAnsi="Roboto"/>
          <w:iCs/>
          <w:sz w:val="24"/>
          <w:szCs w:val="24"/>
        </w:rPr>
        <w:t>Psychiatre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Pr="00AF7021">
        <w:rPr>
          <w:rFonts w:ascii="Roboto" w:hAnsi="Roboto"/>
          <w:sz w:val="24"/>
          <w:szCs w:val="24"/>
        </w:rPr>
        <w:t xml:space="preserve"> année d’étude à l’UFR de Médecine de Rennes. Je souhaiterais intégrer votre service de Médecine </w:t>
      </w:r>
      <w:r w:rsidR="006E32A4">
        <w:rPr>
          <w:rFonts w:ascii="Roboto" w:hAnsi="Roboto"/>
          <w:sz w:val="24"/>
          <w:szCs w:val="24"/>
        </w:rPr>
        <w:t>Psychiatrie</w:t>
      </w:r>
      <w:r w:rsidR="0019075B">
        <w:rPr>
          <w:rFonts w:ascii="Roboto" w:hAnsi="Roboto"/>
          <w:sz w:val="24"/>
          <w:szCs w:val="24"/>
        </w:rPr>
        <w:t xml:space="preserve"> </w:t>
      </w:r>
      <w:r w:rsidRPr="00AF7021">
        <w:rPr>
          <w:rFonts w:ascii="Roboto" w:hAnsi="Roboto"/>
          <w:sz w:val="24"/>
          <w:szCs w:val="24"/>
        </w:rPr>
        <w:t>afin de développer mes compétences dans la prise en charge des patients en fin de vie.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de personnes </w:t>
      </w:r>
      <w:r w:rsidR="006E32A4">
        <w:rPr>
          <w:rFonts w:ascii="Roboto" w:hAnsi="Roboto"/>
          <w:sz w:val="24"/>
          <w:szCs w:val="24"/>
        </w:rPr>
        <w:t>perturbé mentalement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Discrète, à l’écoute et autonome. J’aspire à établir une relation de confiance avec les personnes </w:t>
      </w:r>
      <w:r w:rsidR="006E32A4">
        <w:rPr>
          <w:rFonts w:ascii="Roboto" w:hAnsi="Roboto"/>
          <w:sz w:val="24"/>
          <w:szCs w:val="24"/>
        </w:rPr>
        <w:t>qui a besoin d’aide psychiatrique</w:t>
      </w:r>
      <w:r w:rsidRPr="00AF7021">
        <w:rPr>
          <w:rFonts w:ascii="Roboto" w:hAnsi="Roboto"/>
          <w:sz w:val="24"/>
          <w:szCs w:val="24"/>
        </w:rPr>
        <w:t>,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bookmarkStart w:id="0" w:name="_GoBack"/>
      <w:bookmarkEnd w:id="0"/>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9075B"/>
    <w:rsid w:val="001B5948"/>
    <w:rsid w:val="00227AC8"/>
    <w:rsid w:val="00285004"/>
    <w:rsid w:val="002A774B"/>
    <w:rsid w:val="002B6448"/>
    <w:rsid w:val="003E2F57"/>
    <w:rsid w:val="003E308B"/>
    <w:rsid w:val="003E353E"/>
    <w:rsid w:val="003F0412"/>
    <w:rsid w:val="004213E8"/>
    <w:rsid w:val="00455DAB"/>
    <w:rsid w:val="00524321"/>
    <w:rsid w:val="005730F1"/>
    <w:rsid w:val="005C2AAF"/>
    <w:rsid w:val="00645114"/>
    <w:rsid w:val="00682AF9"/>
    <w:rsid w:val="006A315C"/>
    <w:rsid w:val="006C6377"/>
    <w:rsid w:val="006E32A4"/>
    <w:rsid w:val="00747103"/>
    <w:rsid w:val="0080399D"/>
    <w:rsid w:val="00812D4D"/>
    <w:rsid w:val="008377FA"/>
    <w:rsid w:val="008A0F1A"/>
    <w:rsid w:val="008A44D1"/>
    <w:rsid w:val="008F61AD"/>
    <w:rsid w:val="00951A2A"/>
    <w:rsid w:val="009E79F3"/>
    <w:rsid w:val="00A003CD"/>
    <w:rsid w:val="00A52EA4"/>
    <w:rsid w:val="00A9722E"/>
    <w:rsid w:val="00AF7021"/>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893"/>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8</Pages>
  <Words>1997</Words>
  <Characters>10984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30</cp:revision>
  <cp:lastPrinted>2023-01-16T08:37:00Z</cp:lastPrinted>
  <dcterms:created xsi:type="dcterms:W3CDTF">2022-12-01T08:41:00Z</dcterms:created>
  <dcterms:modified xsi:type="dcterms:W3CDTF">2023-01-18T04:59:00Z</dcterms:modified>
</cp:coreProperties>
</file>